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57A7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57A7C" w:rsidP="00F57A7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926C57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13567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13567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A61DE" w:rsidP="00875196">
            <w:pPr>
              <w:pStyle w:val="Title"/>
              <w:jc w:val="left"/>
              <w:rPr>
                <w:b/>
              </w:rPr>
            </w:pPr>
            <w:r w:rsidRPr="001F7EF5">
              <w:rPr>
                <w:b/>
              </w:rPr>
              <w:t>14AE2015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135675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A61DE" w:rsidP="00875196">
            <w:pPr>
              <w:pStyle w:val="Title"/>
              <w:jc w:val="left"/>
              <w:rPr>
                <w:b/>
              </w:rPr>
            </w:pPr>
            <w:r w:rsidRPr="001F7EF5">
              <w:rPr>
                <w:b/>
              </w:rPr>
              <w:t>AIRCRAFT STABILITY AND CONTROL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13567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35675" w:rsidRDefault="005D0F4A" w:rsidP="00135675">
            <w:pPr>
              <w:jc w:val="center"/>
              <w:rPr>
                <w:b/>
              </w:rPr>
            </w:pPr>
            <w:r w:rsidRPr="0013567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35675" w:rsidRDefault="005D0F4A" w:rsidP="00135675">
            <w:pPr>
              <w:jc w:val="center"/>
              <w:rPr>
                <w:b/>
              </w:rPr>
            </w:pPr>
            <w:r w:rsidRPr="0013567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135675" w:rsidRDefault="005D0F4A" w:rsidP="00C81140">
            <w:pPr>
              <w:jc w:val="center"/>
              <w:rPr>
                <w:b/>
              </w:rPr>
            </w:pPr>
            <w:r w:rsidRPr="0013567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35675" w:rsidRDefault="005D0F4A" w:rsidP="00670A67">
            <w:pPr>
              <w:rPr>
                <w:b/>
              </w:rPr>
            </w:pPr>
            <w:r w:rsidRPr="00135675">
              <w:rPr>
                <w:b/>
              </w:rPr>
              <w:t xml:space="preserve">Course </w:t>
            </w:r>
          </w:p>
          <w:p w:rsidR="005D0F4A" w:rsidRPr="00135675" w:rsidRDefault="005D0F4A" w:rsidP="00670A67">
            <w:pPr>
              <w:rPr>
                <w:b/>
              </w:rPr>
            </w:pPr>
            <w:r w:rsidRPr="0013567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135675" w:rsidRDefault="005D0F4A" w:rsidP="00670A67">
            <w:pPr>
              <w:rPr>
                <w:b/>
              </w:rPr>
            </w:pPr>
            <w:r w:rsidRPr="00135675">
              <w:rPr>
                <w:b/>
              </w:rPr>
              <w:t>Marks</w:t>
            </w:r>
          </w:p>
        </w:tc>
      </w:tr>
      <w:tr w:rsidR="001A61DE" w:rsidRPr="00EF5853" w:rsidTr="0013567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A61DE" w:rsidRPr="00EF5853" w:rsidRDefault="001A61DE" w:rsidP="0013567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1A61DE" w:rsidRPr="00EF5853" w:rsidRDefault="001A61DE" w:rsidP="001356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74339" w:rsidRPr="00374339" w:rsidRDefault="00374339" w:rsidP="00135675">
            <w:pPr>
              <w:jc w:val="both"/>
            </w:pPr>
            <w:r w:rsidRPr="00374339">
              <w:t>Given a rectangular wing of aspect ratio 6 and area 55.8 m</w:t>
            </w:r>
            <w:r w:rsidRPr="0094296D">
              <w:rPr>
                <w:vertAlign w:val="superscript"/>
              </w:rPr>
              <w:t>2</w:t>
            </w:r>
            <w:r>
              <w:t xml:space="preserve">. The wing section </w:t>
            </w:r>
            <w:r w:rsidRPr="00374339">
              <w:t xml:space="preserve">employed is an NACA 4412 airfoil with aerodynamic centre at 0.24 c </w:t>
            </w:r>
            <w:r>
              <w:t xml:space="preserve">and </w:t>
            </w:r>
            <w:r w:rsidRPr="00374339">
              <w:t>Cmac = -0.088.</w:t>
            </w:r>
            <w:r w:rsidR="0033077C">
              <w:t xml:space="preserve"> </w:t>
            </w:r>
            <w:r w:rsidRPr="00374339">
              <w:t>The c.g. of the wing lies on the win</w:t>
            </w:r>
            <w:r>
              <w:t xml:space="preserve">g chord, but 15 cm ahead of the </w:t>
            </w:r>
            <w:r w:rsidRPr="00374339">
              <w:t>a.c. Calculate the following.</w:t>
            </w:r>
            <w:r w:rsidR="00C5207A">
              <w:t xml:space="preserve">       i. </w:t>
            </w:r>
            <w:r w:rsidRPr="00374339">
              <w:t>The lift coefficient for which the wing would be in equilibrium (Cmcg</w:t>
            </w:r>
            <w:r>
              <w:t xml:space="preserve">= 0). Is this </w:t>
            </w:r>
            <w:r w:rsidRPr="00374339">
              <w:t>lift coefficient useful?Is the equilibrium statically stable?</w:t>
            </w:r>
          </w:p>
          <w:p w:rsidR="001A61DE" w:rsidRPr="00EF5853" w:rsidRDefault="00C5207A" w:rsidP="00C5207A">
            <w:pPr>
              <w:jc w:val="both"/>
            </w:pPr>
            <w:r>
              <w:t>ii.</w:t>
            </w:r>
            <w:r w:rsidR="00374339" w:rsidRPr="00374339">
              <w:t xml:space="preserve"> Calculate the position of c.g. for equilibrium at CL </w:t>
            </w:r>
            <w:r w:rsidR="00374339">
              <w:t xml:space="preserve">= 0.4. Is this equilibrium </w:t>
            </w:r>
            <w:r w:rsidR="00374339" w:rsidRPr="00374339">
              <w:t>statically stable?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A61DE" w:rsidRPr="00875196" w:rsidRDefault="00BF0ECF" w:rsidP="00BF0E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74339" w:rsidRDefault="00374339" w:rsidP="00670A67">
            <w:pPr>
              <w:jc w:val="center"/>
            </w:pPr>
          </w:p>
          <w:p w:rsidR="00374339" w:rsidRDefault="00374339" w:rsidP="00670A67">
            <w:pPr>
              <w:jc w:val="center"/>
            </w:pPr>
          </w:p>
          <w:p w:rsidR="00374339" w:rsidRDefault="00374339" w:rsidP="00670A67">
            <w:pPr>
              <w:jc w:val="center"/>
            </w:pPr>
          </w:p>
          <w:p w:rsidR="00374339" w:rsidRDefault="00374339" w:rsidP="00670A67">
            <w:pPr>
              <w:jc w:val="center"/>
            </w:pPr>
          </w:p>
          <w:p w:rsidR="001A61DE" w:rsidRPr="005814FF" w:rsidRDefault="00374339" w:rsidP="00670A67">
            <w:pPr>
              <w:jc w:val="center"/>
            </w:pPr>
            <w:r>
              <w:t>16</w:t>
            </w:r>
          </w:p>
        </w:tc>
      </w:tr>
      <w:tr w:rsidR="001A61DE" w:rsidRPr="00EF5853" w:rsidTr="00135675">
        <w:trPr>
          <w:trHeight w:val="186"/>
        </w:trPr>
        <w:tc>
          <w:tcPr>
            <w:tcW w:w="709" w:type="dxa"/>
            <w:vMerge/>
            <w:shd w:val="clear" w:color="auto" w:fill="auto"/>
          </w:tcPr>
          <w:p w:rsidR="001A61DE" w:rsidRPr="00EF5853" w:rsidRDefault="001A61DE" w:rsidP="00135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A61DE" w:rsidRPr="00EF5853" w:rsidRDefault="001A61DE" w:rsidP="0013567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A61DE" w:rsidRPr="00EF5853" w:rsidRDefault="00374339" w:rsidP="00135675">
            <w:pPr>
              <w:jc w:val="both"/>
            </w:pPr>
            <w:r>
              <w:t>What are the different types of Stability and Explain it</w:t>
            </w:r>
            <w:r w:rsidR="0013567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A61DE" w:rsidRPr="00875196" w:rsidRDefault="00A31A4F" w:rsidP="00BF0E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61DE" w:rsidRPr="005814FF" w:rsidRDefault="00374339" w:rsidP="00670A67">
            <w:pPr>
              <w:jc w:val="center"/>
            </w:pPr>
            <w:r>
              <w:t>4</w:t>
            </w:r>
          </w:p>
        </w:tc>
      </w:tr>
      <w:tr w:rsidR="00DE0497" w:rsidRPr="00EF5853" w:rsidTr="00BF0ECF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135675">
            <w:pPr>
              <w:jc w:val="center"/>
            </w:pPr>
            <w:r w:rsidRPr="005814FF">
              <w:t>(OR)</w:t>
            </w:r>
          </w:p>
        </w:tc>
      </w:tr>
      <w:tr w:rsidR="001A61DE" w:rsidRPr="00EF5853" w:rsidTr="00135675">
        <w:trPr>
          <w:trHeight w:val="2248"/>
        </w:trPr>
        <w:tc>
          <w:tcPr>
            <w:tcW w:w="709" w:type="dxa"/>
            <w:shd w:val="clear" w:color="auto" w:fill="auto"/>
          </w:tcPr>
          <w:p w:rsidR="001A61DE" w:rsidRPr="00EF5853" w:rsidRDefault="001A61DE" w:rsidP="0013567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1A61DE" w:rsidRPr="00EF5853" w:rsidRDefault="001A61DE" w:rsidP="00135675">
            <w:pPr>
              <w:jc w:val="center"/>
            </w:pPr>
          </w:p>
          <w:p w:rsidR="001A61DE" w:rsidRPr="00EF5853" w:rsidRDefault="001A61DE" w:rsidP="0013567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A61DE" w:rsidRPr="00EF5853" w:rsidRDefault="001A61DE" w:rsidP="005B11E3">
            <w:pPr>
              <w:jc w:val="both"/>
            </w:pPr>
            <w:r>
              <w:t>The Wing-Fuselage pitching moment characteristics of High-Wing, Single Engine general Aviation airplane follow, along with pertinent Geometric data Cm</w:t>
            </w:r>
            <w:r>
              <w:rPr>
                <w:vertAlign w:val="subscript"/>
              </w:rPr>
              <w:t>cg</w:t>
            </w:r>
            <w:r>
              <w:t>= -0.05-0.0035α, S</w:t>
            </w:r>
            <w:r>
              <w:rPr>
                <w:vertAlign w:val="subscript"/>
              </w:rPr>
              <w:t>w</w:t>
            </w:r>
            <w:r>
              <w:t>=178ft</w:t>
            </w:r>
            <w:r>
              <w:rPr>
                <w:vertAlign w:val="superscript"/>
              </w:rPr>
              <w:t>2</w:t>
            </w:r>
            <w:r>
              <w:t>, b</w:t>
            </w:r>
            <w:r>
              <w:rPr>
                <w:vertAlign w:val="subscript"/>
              </w:rPr>
              <w:t>w</w:t>
            </w:r>
            <w:r>
              <w:t xml:space="preserve">=35.9ft,  </w:t>
            </w:r>
            <w:r w:rsidR="00627C49">
              <w:t xml:space="preserve">      </w:t>
            </w:r>
            <w:r>
              <w:t>C</w:t>
            </w:r>
            <w:r>
              <w:rPr>
                <w:vertAlign w:val="subscript"/>
              </w:rPr>
              <w:t>w</w:t>
            </w:r>
            <w:r>
              <w:t>= 5ft,  X</w:t>
            </w:r>
            <w:r>
              <w:rPr>
                <w:vertAlign w:val="subscript"/>
              </w:rPr>
              <w:t>cg</w:t>
            </w:r>
            <w:r>
              <w:t>/C=0.1, AR</w:t>
            </w:r>
            <w:r>
              <w:rPr>
                <w:vertAlign w:val="subscript"/>
              </w:rPr>
              <w:t>w</w:t>
            </w:r>
            <w:r>
              <w:t>=7.3,  Cl</w:t>
            </w:r>
            <w:r>
              <w:rPr>
                <w:vertAlign w:val="subscript"/>
              </w:rPr>
              <w:t>αw</w:t>
            </w:r>
            <w:r>
              <w:t>=0.07/deg, i</w:t>
            </w:r>
            <w:r>
              <w:rPr>
                <w:vertAlign w:val="subscript"/>
              </w:rPr>
              <w:t>w</w:t>
            </w:r>
            <w:r>
              <w:t>=2deg,  Cl</w:t>
            </w:r>
            <w:r>
              <w:rPr>
                <w:vertAlign w:val="subscript"/>
              </w:rPr>
              <w:t>α=0</w:t>
            </w:r>
            <w:r>
              <w:t>=0.26.</w:t>
            </w:r>
            <w:r w:rsidR="00627C49">
              <w:t xml:space="preserve"> </w:t>
            </w:r>
            <w:r>
              <w:t>Estimate the horizontal tail area and tail incidence angle.so the complete airplane has  Cm</w:t>
            </w:r>
            <w:r>
              <w:rPr>
                <w:vertAlign w:val="subscript"/>
              </w:rPr>
              <w:t>cg</w:t>
            </w:r>
            <w:r>
              <w:t>= 0.15-0.025α.Assume the following with regard to the horizontal tail  l</w:t>
            </w:r>
            <w:r>
              <w:rPr>
                <w:vertAlign w:val="subscript"/>
              </w:rPr>
              <w:t>t</w:t>
            </w:r>
            <w:r>
              <w:t>= 14.5ft,   AR</w:t>
            </w:r>
            <w:r>
              <w:rPr>
                <w:vertAlign w:val="subscript"/>
              </w:rPr>
              <w:t>t</w:t>
            </w:r>
            <w:r>
              <w:t>= 4.85ft,   Cl</w:t>
            </w:r>
            <w:r>
              <w:rPr>
                <w:vertAlign w:val="subscript"/>
              </w:rPr>
              <w:t>αt</w:t>
            </w:r>
            <w:r>
              <w:t>=0.073/deg</w:t>
            </w:r>
            <w:r w:rsidR="00135675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A61DE" w:rsidRPr="00875196" w:rsidRDefault="00BF0ECF" w:rsidP="00BF0E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A61DE" w:rsidRDefault="001A61DE" w:rsidP="00670A67">
            <w:pPr>
              <w:jc w:val="center"/>
            </w:pPr>
          </w:p>
          <w:p w:rsidR="001A61DE" w:rsidRDefault="001A61DE" w:rsidP="00670A67">
            <w:pPr>
              <w:jc w:val="center"/>
            </w:pPr>
          </w:p>
          <w:p w:rsidR="001A61DE" w:rsidRDefault="001A61DE" w:rsidP="00670A67">
            <w:pPr>
              <w:jc w:val="center"/>
            </w:pPr>
          </w:p>
          <w:p w:rsidR="00627C49" w:rsidRPr="00627C49" w:rsidRDefault="00627C49" w:rsidP="00670A67">
            <w:pPr>
              <w:jc w:val="center"/>
              <w:rPr>
                <w:sz w:val="14"/>
              </w:rPr>
            </w:pPr>
          </w:p>
          <w:p w:rsidR="001A61DE" w:rsidRPr="005814FF" w:rsidRDefault="001A61DE" w:rsidP="00670A67">
            <w:pPr>
              <w:jc w:val="center"/>
            </w:pPr>
            <w:r>
              <w:t>20</w:t>
            </w:r>
          </w:p>
        </w:tc>
      </w:tr>
      <w:tr w:rsidR="00BC4CAF" w:rsidRPr="00EF5853" w:rsidTr="00135675">
        <w:trPr>
          <w:trHeight w:val="90"/>
        </w:trPr>
        <w:tc>
          <w:tcPr>
            <w:tcW w:w="709" w:type="dxa"/>
            <w:shd w:val="clear" w:color="auto" w:fill="auto"/>
          </w:tcPr>
          <w:p w:rsidR="00BC4CAF" w:rsidRPr="00EF5853" w:rsidRDefault="00BC4CAF" w:rsidP="00135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C4CAF" w:rsidRPr="00EF5853" w:rsidRDefault="00BC4CAF" w:rsidP="0013567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4CAF" w:rsidRPr="004F797E" w:rsidRDefault="00BC4CAF" w:rsidP="001356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C4CAF" w:rsidRDefault="00BC4CAF" w:rsidP="00BF0E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C4CAF" w:rsidRDefault="00BC4CAF" w:rsidP="00670A67">
            <w:pPr>
              <w:jc w:val="center"/>
            </w:pPr>
          </w:p>
        </w:tc>
      </w:tr>
      <w:tr w:rsidR="005B11E3" w:rsidRPr="00EF5853" w:rsidTr="0013567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11E3" w:rsidRPr="00EF5853" w:rsidRDefault="005B11E3" w:rsidP="0013567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B11E3" w:rsidRPr="00EF5853" w:rsidRDefault="005B11E3" w:rsidP="001356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11E3" w:rsidRPr="00EF5853" w:rsidRDefault="00374339" w:rsidP="00135675">
            <w:pPr>
              <w:autoSpaceDE w:val="0"/>
              <w:autoSpaceDN w:val="0"/>
              <w:adjustRightInd w:val="0"/>
              <w:jc w:val="both"/>
            </w:pPr>
            <w:r w:rsidRPr="004F797E">
              <w:t xml:space="preserve">Derive </w:t>
            </w:r>
            <w:r>
              <w:t>the contribution of</w:t>
            </w:r>
            <w:r w:rsidRPr="004F797E">
              <w:t xml:space="preserve"> aircraft</w:t>
            </w:r>
            <w:r>
              <w:t xml:space="preserve"> wing</w:t>
            </w:r>
            <w:r w:rsidR="00627C49">
              <w:t xml:space="preserve"> </w:t>
            </w:r>
            <w:r>
              <w:t xml:space="preserve">in </w:t>
            </w:r>
            <w:r w:rsidR="00627C49">
              <w:t>static</w:t>
            </w:r>
            <w:r>
              <w:t xml:space="preserve"> stick fixed longitudinal Stability</w:t>
            </w:r>
            <w:r w:rsidR="00135675">
              <w:t>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5B11E3" w:rsidRPr="00875196" w:rsidRDefault="00BF0ECF" w:rsidP="00BF0E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B11E3" w:rsidRPr="005814FF" w:rsidRDefault="00374339" w:rsidP="00670A67">
            <w:pPr>
              <w:jc w:val="center"/>
            </w:pPr>
            <w:r>
              <w:t>12</w:t>
            </w:r>
          </w:p>
        </w:tc>
      </w:tr>
      <w:tr w:rsidR="00374339" w:rsidRPr="00EF5853" w:rsidTr="00135675">
        <w:trPr>
          <w:trHeight w:val="384"/>
        </w:trPr>
        <w:tc>
          <w:tcPr>
            <w:tcW w:w="709" w:type="dxa"/>
            <w:vMerge/>
            <w:shd w:val="clear" w:color="auto" w:fill="auto"/>
          </w:tcPr>
          <w:p w:rsidR="00374339" w:rsidRPr="00EF5853" w:rsidRDefault="00374339" w:rsidP="00135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74339" w:rsidRPr="00EF5853" w:rsidRDefault="00374339" w:rsidP="0013567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74339" w:rsidRPr="00EF5853" w:rsidRDefault="00374339" w:rsidP="00135675">
            <w:pPr>
              <w:jc w:val="both"/>
            </w:pPr>
            <w:r>
              <w:t>Derive the stick fixed Neutral point and Discuss the effect of Neutral Point in staic longitudinal Stability</w:t>
            </w:r>
            <w:r w:rsidR="00135675">
              <w:t>.</w:t>
            </w:r>
            <w:r>
              <w:t xml:space="preserve"> 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374339" w:rsidRPr="00875196" w:rsidRDefault="00374339" w:rsidP="00BF0E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74339" w:rsidRPr="005814FF" w:rsidRDefault="00374339" w:rsidP="00374339">
            <w:pPr>
              <w:jc w:val="center"/>
            </w:pPr>
            <w:r>
              <w:t>8</w:t>
            </w:r>
          </w:p>
        </w:tc>
      </w:tr>
      <w:tr w:rsidR="00DE0497" w:rsidRPr="00EF5853" w:rsidTr="00BF0ECF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135675">
            <w:pPr>
              <w:jc w:val="center"/>
            </w:pPr>
            <w:r w:rsidRPr="005814FF">
              <w:t>(OR)</w:t>
            </w:r>
          </w:p>
        </w:tc>
      </w:tr>
      <w:tr w:rsidR="00291214" w:rsidRPr="00EF5853" w:rsidTr="00135675">
        <w:trPr>
          <w:trHeight w:val="413"/>
        </w:trPr>
        <w:tc>
          <w:tcPr>
            <w:tcW w:w="709" w:type="dxa"/>
            <w:vMerge w:val="restart"/>
            <w:shd w:val="clear" w:color="auto" w:fill="auto"/>
          </w:tcPr>
          <w:p w:rsidR="00291214" w:rsidRPr="00EF5853" w:rsidRDefault="00291214" w:rsidP="0013567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91214" w:rsidRPr="00EF5853" w:rsidRDefault="00291214" w:rsidP="001356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1214" w:rsidRPr="00EF5853" w:rsidRDefault="00291214" w:rsidP="00135675">
            <w:pPr>
              <w:autoSpaceDE w:val="0"/>
              <w:autoSpaceDN w:val="0"/>
              <w:adjustRightInd w:val="0"/>
              <w:jc w:val="both"/>
            </w:pPr>
            <w:r>
              <w:t xml:space="preserve">Derive the staic stick free longitudinal Stability derivative for the complete Aircraft 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291214" w:rsidRPr="00875196" w:rsidRDefault="00291214" w:rsidP="00BF0E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91214" w:rsidRPr="005814FF" w:rsidRDefault="00291214" w:rsidP="00670A67">
            <w:pPr>
              <w:jc w:val="center"/>
            </w:pPr>
            <w:r>
              <w:t>12</w:t>
            </w:r>
          </w:p>
        </w:tc>
      </w:tr>
      <w:tr w:rsidR="00291214" w:rsidRPr="00EF5853" w:rsidTr="00135675">
        <w:trPr>
          <w:trHeight w:val="412"/>
        </w:trPr>
        <w:tc>
          <w:tcPr>
            <w:tcW w:w="709" w:type="dxa"/>
            <w:vMerge/>
            <w:shd w:val="clear" w:color="auto" w:fill="auto"/>
          </w:tcPr>
          <w:p w:rsidR="00291214" w:rsidRPr="00EF5853" w:rsidRDefault="00291214" w:rsidP="00135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1214" w:rsidRPr="00EF5853" w:rsidRDefault="00291214" w:rsidP="00135675">
            <w:pPr>
              <w:jc w:val="center"/>
            </w:pPr>
            <w:r>
              <w:t>b</w:t>
            </w:r>
          </w:p>
        </w:tc>
        <w:tc>
          <w:tcPr>
            <w:tcW w:w="6810" w:type="dxa"/>
            <w:shd w:val="clear" w:color="auto" w:fill="auto"/>
          </w:tcPr>
          <w:p w:rsidR="00291214" w:rsidRDefault="00291214" w:rsidP="00135675">
            <w:pPr>
              <w:autoSpaceDE w:val="0"/>
              <w:autoSpaceDN w:val="0"/>
              <w:adjustRightInd w:val="0"/>
              <w:jc w:val="both"/>
            </w:pPr>
            <w:r w:rsidRPr="00291214">
              <w:t>A wing section being tested in a wind tunnel</w:t>
            </w:r>
            <w:r>
              <w:t xml:space="preserve"> is hinged at its leading edge,</w:t>
            </w:r>
            <w:r w:rsidR="00627C49">
              <w:t xml:space="preserve"> </w:t>
            </w:r>
            <w:r w:rsidRPr="00291214">
              <w:t>with freedom to rotate about the hinge axis. Cal</w:t>
            </w:r>
            <w:r>
              <w:t xml:space="preserve">culate the equilibrium floating </w:t>
            </w:r>
            <w:r w:rsidRPr="00291214">
              <w:t xml:space="preserve">angle of the wing at a tunnel speed of </w:t>
            </w:r>
            <w:r w:rsidR="00D07A5E">
              <w:t xml:space="preserve">           </w:t>
            </w:r>
            <w:r w:rsidRPr="00291214">
              <w:t xml:space="preserve">100 </w:t>
            </w:r>
            <w:proofErr w:type="spellStart"/>
            <w:r w:rsidRPr="00291214">
              <w:t>k</w:t>
            </w:r>
            <w:r>
              <w:t>mph</w:t>
            </w:r>
            <w:proofErr w:type="spellEnd"/>
            <w:r>
              <w:t xml:space="preserve">, given that: wing weight is </w:t>
            </w:r>
            <w:r w:rsidRPr="00291214">
              <w:t>250 N/m</w:t>
            </w:r>
            <w:r w:rsidRPr="0094296D">
              <w:rPr>
                <w:vertAlign w:val="superscript"/>
              </w:rPr>
              <w:t>2</w:t>
            </w:r>
            <w:r w:rsidRPr="00291214">
              <w:t>, c.g. location at</w:t>
            </w:r>
            <w:r w:rsidR="00561733">
              <w:t xml:space="preserve">    </w:t>
            </w:r>
            <w:r w:rsidRPr="00291214">
              <w:t xml:space="preserve"> 0.4 c, </w:t>
            </w:r>
            <w:proofErr w:type="spellStart"/>
            <w:r w:rsidRPr="00291214">
              <w:t>a.c</w:t>
            </w:r>
            <w:proofErr w:type="spellEnd"/>
            <w:r w:rsidRPr="00291214">
              <w:t>. location at 0.24c, Cmac = -0.04, α0L = -30</w:t>
            </w:r>
            <w:r>
              <w:t xml:space="preserve">, </w:t>
            </w:r>
            <w:r w:rsidR="00561733">
              <w:t xml:space="preserve">                  </w:t>
            </w:r>
            <w:proofErr w:type="spellStart"/>
            <w:r w:rsidRPr="00291214">
              <w:t>dCl</w:t>
            </w:r>
            <w:proofErr w:type="spellEnd"/>
            <w:r w:rsidRPr="00291214">
              <w:t xml:space="preserve"> / </w:t>
            </w:r>
            <w:proofErr w:type="spellStart"/>
            <w:r w:rsidRPr="00291214">
              <w:t>dα</w:t>
            </w:r>
            <w:proofErr w:type="spellEnd"/>
            <w:r w:rsidRPr="00291214">
              <w:t xml:space="preserve"> = </w:t>
            </w:r>
            <w:proofErr w:type="gramStart"/>
            <w:r w:rsidRPr="00291214">
              <w:t>0.105 deg-1</w:t>
            </w:r>
            <w:proofErr w:type="gramEnd"/>
            <w:r w:rsidRPr="00291214">
              <w:t>. Assume standard sea le</w:t>
            </w:r>
            <w:r>
              <w:t xml:space="preserve">vel conditions. </w:t>
            </w:r>
            <w:r w:rsidRPr="00291214">
              <w:t>Is the equilibrium statically stable?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291214" w:rsidRDefault="00291214" w:rsidP="00BF0E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91214" w:rsidRDefault="00291214" w:rsidP="00670A67">
            <w:pPr>
              <w:jc w:val="center"/>
            </w:pPr>
          </w:p>
          <w:p w:rsidR="00291214" w:rsidRDefault="00291214" w:rsidP="00670A67">
            <w:pPr>
              <w:jc w:val="center"/>
            </w:pPr>
          </w:p>
          <w:p w:rsidR="00291214" w:rsidRDefault="00291214" w:rsidP="00670A67">
            <w:pPr>
              <w:jc w:val="center"/>
            </w:pPr>
            <w:r>
              <w:t>8</w:t>
            </w:r>
          </w:p>
        </w:tc>
      </w:tr>
      <w:tr w:rsidR="00BC4CAF" w:rsidRPr="00EF5853" w:rsidTr="00135675">
        <w:trPr>
          <w:trHeight w:val="90"/>
        </w:trPr>
        <w:tc>
          <w:tcPr>
            <w:tcW w:w="709" w:type="dxa"/>
            <w:shd w:val="clear" w:color="auto" w:fill="auto"/>
          </w:tcPr>
          <w:p w:rsidR="00BC4CAF" w:rsidRPr="00EF5853" w:rsidRDefault="00BC4CAF" w:rsidP="00135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C4CAF" w:rsidRPr="00EF5853" w:rsidRDefault="00BC4CAF" w:rsidP="0013567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4CAF" w:rsidRPr="00291214" w:rsidRDefault="00BC4CAF" w:rsidP="001356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C4CAF" w:rsidRDefault="00BC4CAF" w:rsidP="00BF0E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C4CAF" w:rsidRDefault="00BC4CAF" w:rsidP="00670A67">
            <w:pPr>
              <w:jc w:val="center"/>
            </w:pPr>
          </w:p>
        </w:tc>
      </w:tr>
      <w:tr w:rsidR="005B11E3" w:rsidRPr="00EF5853" w:rsidTr="00135675">
        <w:trPr>
          <w:trHeight w:val="90"/>
        </w:trPr>
        <w:tc>
          <w:tcPr>
            <w:tcW w:w="709" w:type="dxa"/>
            <w:shd w:val="clear" w:color="auto" w:fill="auto"/>
          </w:tcPr>
          <w:p w:rsidR="005B11E3" w:rsidRPr="00EF5853" w:rsidRDefault="005B11E3" w:rsidP="0013567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B11E3" w:rsidRPr="00EF5853" w:rsidRDefault="005B11E3" w:rsidP="001356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1214" w:rsidRDefault="00291214" w:rsidP="00135675">
            <w:pPr>
              <w:autoSpaceDE w:val="0"/>
              <w:autoSpaceDN w:val="0"/>
              <w:adjustRightInd w:val="0"/>
              <w:jc w:val="both"/>
            </w:pPr>
            <w:r w:rsidRPr="00291214">
              <w:t>An airplane with the following characteristics is</w:t>
            </w:r>
            <w:r>
              <w:t xml:space="preserve"> coming in to land at sea level </w:t>
            </w:r>
            <w:r w:rsidRPr="00291214">
              <w:t>at a speed of 1.2 times the stalling speed. What would be the amount ofrudder deflection required if cross wind of 10 m/s is</w:t>
            </w:r>
          </w:p>
          <w:p w:rsidR="00291214" w:rsidRPr="00291214" w:rsidRDefault="00291214" w:rsidP="00135675">
            <w:pPr>
              <w:autoSpaceDE w:val="0"/>
              <w:autoSpaceDN w:val="0"/>
              <w:adjustRightInd w:val="0"/>
              <w:jc w:val="both"/>
            </w:pPr>
            <w:r>
              <w:t xml:space="preserve">encountered by the </w:t>
            </w:r>
            <w:r w:rsidRPr="00291214">
              <w:t>airplane?</w:t>
            </w:r>
          </w:p>
          <w:p w:rsidR="005B11E3" w:rsidRPr="00EF5853" w:rsidRDefault="00291214" w:rsidP="00135675">
            <w:pPr>
              <w:autoSpaceDE w:val="0"/>
              <w:autoSpaceDN w:val="0"/>
              <w:adjustRightInd w:val="0"/>
              <w:jc w:val="both"/>
            </w:pPr>
            <w:r w:rsidRPr="00291214">
              <w:t>W/S = 1500 N/m2, Vv = 0.05, C</w:t>
            </w:r>
            <w:r>
              <w:t>L</w:t>
            </w:r>
            <w:r w:rsidRPr="00291214">
              <w:t>α</w:t>
            </w:r>
            <w:r>
              <w:t>v</w:t>
            </w:r>
            <w:r w:rsidRPr="00291214">
              <w:t xml:space="preserve"> =2.87 rad-1 , C </w:t>
            </w:r>
            <w:r w:rsidRPr="00291214">
              <w:rPr>
                <w:vertAlign w:val="subscript"/>
              </w:rPr>
              <w:t>nβ</w:t>
            </w:r>
            <w:r w:rsidRPr="00291214">
              <w:t xml:space="preserve"> = 0.071 rad-1</w:t>
            </w:r>
            <w:r>
              <w:t xml:space="preserve">, </w:t>
            </w:r>
            <w:r w:rsidRPr="00291214">
              <w:t>CLmax = 1.8, η</w:t>
            </w:r>
            <w:r>
              <w:rPr>
                <w:vertAlign w:val="subscript"/>
              </w:rPr>
              <w:t>v</w:t>
            </w:r>
            <w:r w:rsidRPr="00291214">
              <w:t xml:space="preserve"> = 1.0 , τ rudder = 0.5.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5B11E3" w:rsidRPr="00875196" w:rsidRDefault="00BF0ECF" w:rsidP="00BF0E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B11E3" w:rsidRPr="005814FF" w:rsidRDefault="005B11E3" w:rsidP="00670A67">
            <w:pPr>
              <w:jc w:val="center"/>
            </w:pPr>
            <w:r>
              <w:t>10</w:t>
            </w:r>
          </w:p>
        </w:tc>
      </w:tr>
      <w:tr w:rsidR="005B11E3" w:rsidRPr="00EF5853" w:rsidTr="00135675">
        <w:trPr>
          <w:trHeight w:val="1380"/>
        </w:trPr>
        <w:tc>
          <w:tcPr>
            <w:tcW w:w="709" w:type="dxa"/>
            <w:shd w:val="clear" w:color="auto" w:fill="auto"/>
          </w:tcPr>
          <w:p w:rsidR="005B11E3" w:rsidRPr="00EF5853" w:rsidRDefault="005B11E3" w:rsidP="00135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11E3" w:rsidRPr="00EF5853" w:rsidRDefault="005B11E3" w:rsidP="00135675">
            <w:pPr>
              <w:jc w:val="center"/>
            </w:pPr>
            <w:r w:rsidRPr="00EF5853">
              <w:t>b.</w:t>
            </w:r>
          </w:p>
          <w:p w:rsidR="005B11E3" w:rsidRPr="00EF5853" w:rsidRDefault="005B11E3" w:rsidP="0013567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11E3" w:rsidRPr="00B32577" w:rsidRDefault="005B11E3" w:rsidP="00135675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B32577">
              <w:rPr>
                <w:rFonts w:ascii="Times New Roman" w:eastAsia="Times New Roman" w:hAnsi="Times New Roman" w:cs="Times New Roman"/>
                <w:color w:val="auto"/>
              </w:rPr>
              <w:t xml:space="preserve">Obtain the minimum control speed in the event of an engine failure for the following airplane: </w:t>
            </w:r>
          </w:p>
          <w:p w:rsidR="005B11E3" w:rsidRPr="00EF5853" w:rsidRDefault="005B11E3" w:rsidP="00135675">
            <w:pPr>
              <w:jc w:val="both"/>
            </w:pPr>
            <w:r w:rsidRPr="00B32577">
              <w:t>S = 65 m</w:t>
            </w:r>
            <w:r w:rsidRPr="0094296D">
              <w:rPr>
                <w:vertAlign w:val="superscript"/>
              </w:rPr>
              <w:t>2</w:t>
            </w:r>
            <w:r w:rsidRPr="00B32577">
              <w:t>, Sv = 6.5 m</w:t>
            </w:r>
            <w:r w:rsidRPr="0094296D">
              <w:rPr>
                <w:vertAlign w:val="superscript"/>
              </w:rPr>
              <w:t>2</w:t>
            </w:r>
            <w:r w:rsidRPr="00B32577">
              <w:t>, lv = 10.5 m, BHP = 880 kW (per engine), propeller efficiency = 75%, yp = 4.2 m, dCLv / dδr = 0.02 deg-1, (δr)max = 25º.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5B11E3" w:rsidRPr="00875196" w:rsidRDefault="005B11E3" w:rsidP="00BF0E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B11E3" w:rsidRPr="005814FF" w:rsidRDefault="005B11E3" w:rsidP="00670A67">
            <w:pPr>
              <w:jc w:val="center"/>
            </w:pPr>
            <w:r>
              <w:t>10</w:t>
            </w:r>
          </w:p>
        </w:tc>
      </w:tr>
      <w:tr w:rsidR="00DE0497" w:rsidRPr="00EF5853" w:rsidTr="00BF0ECF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DE0497" w:rsidRPr="005814FF" w:rsidRDefault="00DE0497" w:rsidP="00135675">
            <w:pPr>
              <w:jc w:val="center"/>
            </w:pPr>
            <w:r w:rsidRPr="005814FF">
              <w:t>(OR)</w:t>
            </w:r>
          </w:p>
        </w:tc>
      </w:tr>
      <w:tr w:rsidR="006D750A" w:rsidRPr="00EF5853" w:rsidTr="00135675">
        <w:trPr>
          <w:trHeight w:val="1420"/>
        </w:trPr>
        <w:tc>
          <w:tcPr>
            <w:tcW w:w="709" w:type="dxa"/>
            <w:shd w:val="clear" w:color="auto" w:fill="auto"/>
          </w:tcPr>
          <w:p w:rsidR="006D750A" w:rsidRPr="00EF5853" w:rsidRDefault="006D750A" w:rsidP="0013567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D750A" w:rsidRPr="00EF5853" w:rsidRDefault="006D750A" w:rsidP="00135675">
            <w:pPr>
              <w:jc w:val="center"/>
            </w:pPr>
          </w:p>
          <w:p w:rsidR="006D750A" w:rsidRPr="00EF5853" w:rsidRDefault="006D750A" w:rsidP="0013567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750A" w:rsidRDefault="00627C49" w:rsidP="00135675">
            <w:pPr>
              <w:jc w:val="both"/>
            </w:pPr>
            <w:r>
              <w:t>Explain the f</w:t>
            </w:r>
            <w:r w:rsidR="006D750A">
              <w:t>ollowing</w:t>
            </w:r>
          </w:p>
          <w:p w:rsidR="004674E3" w:rsidRDefault="004674E3" w:rsidP="00627C49">
            <w:pPr>
              <w:pStyle w:val="ListParagraph"/>
              <w:numPr>
                <w:ilvl w:val="0"/>
                <w:numId w:val="7"/>
              </w:numPr>
            </w:pPr>
            <w:r w:rsidRPr="004674E3">
              <w:t>Distinguish between sideslip and yaw</w:t>
            </w:r>
          </w:p>
          <w:p w:rsidR="004674E3" w:rsidRDefault="004674E3" w:rsidP="00627C49">
            <w:pPr>
              <w:pStyle w:val="ListParagraph"/>
              <w:numPr>
                <w:ilvl w:val="0"/>
                <w:numId w:val="7"/>
              </w:numPr>
            </w:pPr>
            <w:r w:rsidRPr="004674E3">
              <w:t>What is the purpose of a dorsal fin and how is it achieved?</w:t>
            </w:r>
          </w:p>
          <w:p w:rsidR="006D750A" w:rsidRDefault="006D750A" w:rsidP="00627C49">
            <w:pPr>
              <w:pStyle w:val="ListParagraph"/>
              <w:numPr>
                <w:ilvl w:val="0"/>
                <w:numId w:val="7"/>
              </w:numPr>
            </w:pPr>
            <w:r>
              <w:t xml:space="preserve">Cross Wind landing </w:t>
            </w:r>
          </w:p>
          <w:p w:rsidR="006D750A" w:rsidRPr="00EF5853" w:rsidRDefault="006D750A" w:rsidP="00627C49">
            <w:pPr>
              <w:pStyle w:val="ListParagraph"/>
              <w:numPr>
                <w:ilvl w:val="0"/>
                <w:numId w:val="7"/>
              </w:numPr>
            </w:pPr>
            <w:r>
              <w:t xml:space="preserve">Spin Recovery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D750A" w:rsidRDefault="006D750A" w:rsidP="00BF0ECF">
            <w:pPr>
              <w:jc w:val="center"/>
              <w:rPr>
                <w:sz w:val="22"/>
                <w:szCs w:val="22"/>
              </w:rPr>
            </w:pPr>
          </w:p>
          <w:p w:rsidR="006D750A" w:rsidRPr="00875196" w:rsidRDefault="00BF0ECF" w:rsidP="00BF0E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D750A" w:rsidRPr="005814FF" w:rsidRDefault="005B11E3" w:rsidP="00670A67">
            <w:pPr>
              <w:jc w:val="center"/>
            </w:pPr>
            <w:r>
              <w:t>20</w:t>
            </w:r>
          </w:p>
        </w:tc>
      </w:tr>
      <w:tr w:rsidR="00BC4CAF" w:rsidRPr="00EF5853" w:rsidTr="00135675">
        <w:trPr>
          <w:trHeight w:val="90"/>
        </w:trPr>
        <w:tc>
          <w:tcPr>
            <w:tcW w:w="709" w:type="dxa"/>
            <w:shd w:val="clear" w:color="auto" w:fill="auto"/>
          </w:tcPr>
          <w:p w:rsidR="00BC4CAF" w:rsidRPr="00EF5853" w:rsidRDefault="00BC4CAF" w:rsidP="00135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C4CAF" w:rsidRPr="00EF5853" w:rsidRDefault="00BC4CAF" w:rsidP="0013567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4CAF" w:rsidRPr="00E14A2B" w:rsidRDefault="00BC4CAF" w:rsidP="00135675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C4CAF" w:rsidRDefault="00BC4CAF" w:rsidP="00BF0E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C4CAF" w:rsidRDefault="00BC4CAF" w:rsidP="00670A67">
            <w:pPr>
              <w:jc w:val="center"/>
            </w:pPr>
          </w:p>
        </w:tc>
      </w:tr>
      <w:tr w:rsidR="005B11E3" w:rsidRPr="00EF5853" w:rsidTr="0013567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11E3" w:rsidRPr="00EF5853" w:rsidRDefault="005B11E3" w:rsidP="0013567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B11E3" w:rsidRPr="00EF5853" w:rsidRDefault="005B11E3" w:rsidP="001356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11E3" w:rsidRPr="00EF5853" w:rsidRDefault="005B11E3" w:rsidP="00135675">
            <w:pPr>
              <w:jc w:val="both"/>
            </w:pPr>
            <w:r w:rsidRPr="00E14A2B">
              <w:t>A light airplane has a wing of rectangular planform 12.8 m span, 2.14 m chord and CLmax of 1.5. The wing loading is 850 N/m</w:t>
            </w:r>
            <w:r w:rsidR="00FB3B68">
              <w:rPr>
                <w:vertAlign w:val="superscript"/>
              </w:rPr>
              <w:t>2</w:t>
            </w:r>
            <w:r w:rsidRPr="00E14A2B">
              <w:t>. Th</w:t>
            </w:r>
            <w:r w:rsidR="00FB3B68">
              <w:t>e airplane is rolled through 45 deg</w:t>
            </w:r>
            <w:r w:rsidRPr="00E14A2B">
              <w:t xml:space="preserve"> in one second when flying at three times its stalling speed. Estimate the rolling moment created by the ailerons assuming steady motion</w:t>
            </w:r>
            <w:r w:rsidR="00FB3B68">
              <w:t>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5B11E3" w:rsidRPr="00875196" w:rsidRDefault="00BF0ECF" w:rsidP="00BF0E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B11E3" w:rsidRPr="005814FF" w:rsidRDefault="005B11E3" w:rsidP="00670A67">
            <w:pPr>
              <w:jc w:val="center"/>
            </w:pPr>
            <w:r>
              <w:t>12</w:t>
            </w:r>
          </w:p>
        </w:tc>
      </w:tr>
      <w:tr w:rsidR="005B11E3" w:rsidRPr="00EF5853" w:rsidTr="00135675">
        <w:trPr>
          <w:trHeight w:val="402"/>
        </w:trPr>
        <w:tc>
          <w:tcPr>
            <w:tcW w:w="709" w:type="dxa"/>
            <w:vMerge/>
            <w:tcBorders>
              <w:bottom w:val="single" w:sz="4" w:space="0" w:color="D9D9D9"/>
            </w:tcBorders>
            <w:shd w:val="clear" w:color="auto" w:fill="auto"/>
          </w:tcPr>
          <w:p w:rsidR="005B11E3" w:rsidRPr="00EF5853" w:rsidRDefault="005B11E3" w:rsidP="00135675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D9D9D9"/>
            </w:tcBorders>
            <w:shd w:val="clear" w:color="auto" w:fill="auto"/>
          </w:tcPr>
          <w:p w:rsidR="005B11E3" w:rsidRPr="00EF5853" w:rsidRDefault="005B11E3" w:rsidP="00135675">
            <w:pPr>
              <w:jc w:val="center"/>
            </w:pPr>
            <w:r>
              <w:t>b.</w:t>
            </w:r>
          </w:p>
        </w:tc>
        <w:tc>
          <w:tcPr>
            <w:tcW w:w="6810" w:type="dxa"/>
            <w:tcBorders>
              <w:bottom w:val="single" w:sz="4" w:space="0" w:color="D9D9D9"/>
            </w:tcBorders>
            <w:shd w:val="clear" w:color="auto" w:fill="auto"/>
          </w:tcPr>
          <w:p w:rsidR="005B11E3" w:rsidRPr="00EF5853" w:rsidRDefault="00FB3B68" w:rsidP="00135675">
            <w:pPr>
              <w:jc w:val="both"/>
            </w:pPr>
            <w:r>
              <w:t>What are the different types of Aerodynamic Balancing and explain it</w:t>
            </w:r>
            <w:r w:rsidR="006E22F0">
              <w:t>.</w:t>
            </w:r>
          </w:p>
        </w:tc>
        <w:tc>
          <w:tcPr>
            <w:tcW w:w="1170" w:type="dxa"/>
            <w:vMerge/>
            <w:tcBorders>
              <w:bottom w:val="single" w:sz="4" w:space="0" w:color="D9D9D9"/>
            </w:tcBorders>
            <w:shd w:val="clear" w:color="auto" w:fill="auto"/>
            <w:vAlign w:val="center"/>
          </w:tcPr>
          <w:p w:rsidR="005B11E3" w:rsidRPr="00875196" w:rsidRDefault="005B11E3" w:rsidP="00BF0E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bottom w:val="single" w:sz="4" w:space="0" w:color="D9D9D9"/>
            </w:tcBorders>
            <w:shd w:val="clear" w:color="auto" w:fill="auto"/>
          </w:tcPr>
          <w:p w:rsidR="005B11E3" w:rsidRPr="005814FF" w:rsidRDefault="005B11E3" w:rsidP="00670A67">
            <w:pPr>
              <w:jc w:val="center"/>
            </w:pPr>
            <w:r>
              <w:t>8</w:t>
            </w:r>
          </w:p>
        </w:tc>
      </w:tr>
      <w:tr w:rsidR="00B009B1" w:rsidRPr="00EF5853" w:rsidTr="00BF0ECF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B009B1" w:rsidRPr="005814FF" w:rsidRDefault="00B009B1" w:rsidP="00135675">
            <w:pPr>
              <w:jc w:val="center"/>
            </w:pPr>
            <w:r w:rsidRPr="005814FF">
              <w:t>(OR)</w:t>
            </w:r>
          </w:p>
        </w:tc>
      </w:tr>
      <w:tr w:rsidR="005B11E3" w:rsidRPr="00EF5853" w:rsidTr="00135675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5B11E3" w:rsidRPr="00EF5853" w:rsidRDefault="005B11E3" w:rsidP="0013567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B11E3" w:rsidRPr="00EF5853" w:rsidRDefault="005B11E3" w:rsidP="0013567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B3B68" w:rsidRPr="00FB3B68" w:rsidRDefault="00FB3B68" w:rsidP="00135675">
            <w:pPr>
              <w:autoSpaceDE w:val="0"/>
              <w:autoSpaceDN w:val="0"/>
              <w:adjustRightInd w:val="0"/>
              <w:jc w:val="both"/>
            </w:pPr>
            <w:r w:rsidRPr="00FB3B68">
              <w:t>Distinguish between the following:</w:t>
            </w:r>
          </w:p>
          <w:p w:rsidR="00FB3B68" w:rsidRPr="00FB3B68" w:rsidRDefault="00FB3B68" w:rsidP="006E22F0">
            <w:pPr>
              <w:pStyle w:val="ListParagraph"/>
              <w:numPr>
                <w:ilvl w:val="0"/>
                <w:numId w:val="8"/>
              </w:numPr>
            </w:pPr>
            <w:r w:rsidRPr="00FB3B68">
              <w:t xml:space="preserve">Trim tab and Balance tab </w:t>
            </w:r>
          </w:p>
          <w:p w:rsidR="00FB3B68" w:rsidRPr="00FB3B68" w:rsidRDefault="00FB3B68" w:rsidP="006E22F0">
            <w:pPr>
              <w:pStyle w:val="ListParagraph"/>
              <w:numPr>
                <w:ilvl w:val="0"/>
                <w:numId w:val="8"/>
              </w:numPr>
            </w:pPr>
            <w:r w:rsidRPr="00FB3B68">
              <w:t>Aerodynamic balancing and mass balancing</w:t>
            </w:r>
          </w:p>
          <w:p w:rsidR="005B11E3" w:rsidRPr="006E22F0" w:rsidRDefault="00FB3B68" w:rsidP="006E22F0">
            <w:pPr>
              <w:pStyle w:val="ListParagraph"/>
              <w:numPr>
                <w:ilvl w:val="0"/>
                <w:numId w:val="8"/>
              </w:numPr>
              <w:rPr>
                <w:rFonts w:ascii="ArialMT" w:eastAsia="Calibri" w:hAnsi="ArialMT" w:cs="ArialMT"/>
              </w:rPr>
            </w:pPr>
            <w:r w:rsidRPr="00FB3B68">
              <w:t>Frise aileron and Differential aileron.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5B11E3" w:rsidRPr="00875196" w:rsidRDefault="00BF0ECF" w:rsidP="00BF0E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B11E3" w:rsidRPr="005814FF" w:rsidRDefault="00FB3B68" w:rsidP="00670A67">
            <w:pPr>
              <w:jc w:val="center"/>
            </w:pPr>
            <w:r>
              <w:t>6</w:t>
            </w:r>
          </w:p>
        </w:tc>
      </w:tr>
      <w:tr w:rsidR="004674E3" w:rsidRPr="00EF5853" w:rsidTr="00135675">
        <w:trPr>
          <w:trHeight w:val="411"/>
        </w:trPr>
        <w:tc>
          <w:tcPr>
            <w:tcW w:w="709" w:type="dxa"/>
            <w:vMerge/>
            <w:shd w:val="clear" w:color="auto" w:fill="auto"/>
          </w:tcPr>
          <w:p w:rsidR="004674E3" w:rsidRPr="00EF5853" w:rsidRDefault="004674E3" w:rsidP="0013567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74E3" w:rsidRPr="00EF5853" w:rsidRDefault="004674E3" w:rsidP="00135675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B3B68" w:rsidRPr="00FB3B68" w:rsidRDefault="00FB3B68" w:rsidP="00135675">
            <w:pPr>
              <w:autoSpaceDE w:val="0"/>
              <w:autoSpaceDN w:val="0"/>
              <w:adjustRightInd w:val="0"/>
              <w:jc w:val="both"/>
            </w:pPr>
            <w:r w:rsidRPr="00FB3B68">
              <w:t>An airplane is rolling at a role rate ‘p’, at a flight velocity ‘V’</w:t>
            </w:r>
            <w:r>
              <w:t xml:space="preserve"> and an altitude </w:t>
            </w:r>
            <w:r w:rsidRPr="00FB3B68">
              <w:t>where the ambient density is 'ρ' . Show tha</w:t>
            </w:r>
            <w:r>
              <w:t xml:space="preserve">t the rolling moment created by </w:t>
            </w:r>
            <w:r w:rsidRPr="00FB3B68">
              <w:t>ailerons, assuming steady motion, is given by:</w:t>
            </w:r>
          </w:p>
          <w:p w:rsidR="00FB3B68" w:rsidRPr="00F0306B" w:rsidRDefault="00135675" w:rsidP="00135675">
            <w:pPr>
              <w:autoSpaceDE w:val="0"/>
              <w:autoSpaceDN w:val="0"/>
              <w:adjustRightInd w:val="0"/>
              <w:jc w:val="both"/>
            </w:pPr>
            <w:r w:rsidRPr="00F0306B">
              <w:object w:dxaOrig="3930" w:dyaOrig="9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1.5pt;height:36pt" o:ole="">
                  <v:imagedata r:id="rId7" o:title=""/>
                </v:shape>
                <o:OLEObject Type="Embed" ProgID="PBrush" ShapeID="_x0000_i1025" DrawAspect="Content" ObjectID="_1572672955" r:id="rId8"/>
              </w:object>
            </w:r>
          </w:p>
          <w:p w:rsidR="00FB3B68" w:rsidRPr="00FB3B68" w:rsidRDefault="00FB3B68" w:rsidP="0013567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FB3B68">
              <w:t>where</w:t>
            </w:r>
            <w:proofErr w:type="gramEnd"/>
            <w:r w:rsidRPr="00FB3B68">
              <w:t>, a = slope of lift curve of wing.</w:t>
            </w:r>
          </w:p>
          <w:p w:rsidR="004674E3" w:rsidRPr="00EF5853" w:rsidRDefault="00FB3B68" w:rsidP="00135675">
            <w:pPr>
              <w:autoSpaceDE w:val="0"/>
              <w:autoSpaceDN w:val="0"/>
              <w:adjustRightInd w:val="0"/>
              <w:jc w:val="both"/>
            </w:pPr>
            <w:r w:rsidRPr="00FB3B68">
              <w:t>Comment on the variation of L</w:t>
            </w:r>
            <w:r>
              <w:t>’</w:t>
            </w:r>
            <w:r>
              <w:rPr>
                <w:vertAlign w:val="subscript"/>
              </w:rPr>
              <w:t>a</w:t>
            </w:r>
            <w:r w:rsidRPr="00FB3B68">
              <w:t xml:space="preserve"> with roll rate, fligh</w:t>
            </w:r>
            <w:r>
              <w:t>t velocity and flight altitude.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4674E3" w:rsidRPr="00875196" w:rsidRDefault="004674E3" w:rsidP="00BF0E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B3B68" w:rsidRDefault="00FB3B68" w:rsidP="004674E3">
            <w:pPr>
              <w:jc w:val="center"/>
            </w:pPr>
          </w:p>
          <w:p w:rsidR="00FB3B68" w:rsidRDefault="00FB3B68" w:rsidP="004674E3">
            <w:pPr>
              <w:jc w:val="center"/>
            </w:pPr>
          </w:p>
          <w:p w:rsidR="00FB3B68" w:rsidRDefault="00FB3B68" w:rsidP="004674E3">
            <w:pPr>
              <w:jc w:val="center"/>
            </w:pPr>
          </w:p>
          <w:p w:rsidR="00FB3B68" w:rsidRDefault="00FB3B68" w:rsidP="004674E3">
            <w:pPr>
              <w:jc w:val="center"/>
            </w:pPr>
          </w:p>
          <w:p w:rsidR="004674E3" w:rsidRPr="005814FF" w:rsidRDefault="004674E3" w:rsidP="004674E3">
            <w:pPr>
              <w:jc w:val="center"/>
            </w:pPr>
            <w:r>
              <w:t>14</w:t>
            </w:r>
          </w:p>
        </w:tc>
      </w:tr>
      <w:tr w:rsidR="00BC4CAF" w:rsidRPr="00EF5853" w:rsidTr="0013567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C4CAF" w:rsidRPr="00EF5853" w:rsidRDefault="00BC4CAF" w:rsidP="0013567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C4CAF" w:rsidRPr="00F079DB" w:rsidRDefault="00BC4CAF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C4CAF" w:rsidRPr="00875196" w:rsidRDefault="00BC4CAF" w:rsidP="00BF0E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C4CAF" w:rsidRPr="005814FF" w:rsidRDefault="00BC4CAF" w:rsidP="00670A67">
            <w:pPr>
              <w:jc w:val="center"/>
            </w:pPr>
          </w:p>
        </w:tc>
      </w:tr>
      <w:tr w:rsidR="005D0F4A" w:rsidRPr="00EF5853" w:rsidTr="0013567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13567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F079DB" w:rsidRDefault="005D0F4A" w:rsidP="00670A67">
            <w:pPr>
              <w:rPr>
                <w:b/>
                <w:u w:val="single"/>
              </w:rPr>
            </w:pPr>
            <w:r w:rsidRPr="00F079DB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D0F4A" w:rsidP="00BF0E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F079DB" w:rsidRPr="00EF5853" w:rsidTr="00135675">
        <w:trPr>
          <w:trHeight w:val="942"/>
        </w:trPr>
        <w:tc>
          <w:tcPr>
            <w:tcW w:w="709" w:type="dxa"/>
            <w:shd w:val="clear" w:color="auto" w:fill="auto"/>
          </w:tcPr>
          <w:p w:rsidR="00F079DB" w:rsidRPr="00EF5853" w:rsidRDefault="00F079DB" w:rsidP="0013567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079DB" w:rsidRPr="00EF5853" w:rsidRDefault="00F079DB" w:rsidP="00135675">
            <w:pPr>
              <w:jc w:val="center"/>
            </w:pPr>
          </w:p>
          <w:p w:rsidR="00F079DB" w:rsidRPr="00EF5853" w:rsidRDefault="00F079DB" w:rsidP="0013567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079DB" w:rsidRDefault="00F079DB" w:rsidP="00F079DB">
            <w:r>
              <w:t xml:space="preserve">Explain the following term </w:t>
            </w:r>
          </w:p>
          <w:p w:rsidR="00F079DB" w:rsidRDefault="00F079DB" w:rsidP="00F0306B">
            <w:pPr>
              <w:pStyle w:val="ListParagraph"/>
              <w:numPr>
                <w:ilvl w:val="0"/>
                <w:numId w:val="9"/>
              </w:numPr>
            </w:pPr>
            <w:r>
              <w:t>Spin</w:t>
            </w:r>
          </w:p>
          <w:p w:rsidR="00F079DB" w:rsidRPr="00EF5853" w:rsidRDefault="00F079DB" w:rsidP="00F0306B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Sprial</w:t>
            </w:r>
            <w:proofErr w:type="spellEnd"/>
            <w:r>
              <w:t xml:space="preserve"> Instability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79DB" w:rsidRPr="00875196" w:rsidRDefault="00BF0ECF" w:rsidP="00BF0E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F0306B" w:rsidRDefault="00F0306B" w:rsidP="00670A67">
            <w:pPr>
              <w:jc w:val="center"/>
            </w:pPr>
          </w:p>
          <w:p w:rsidR="00F079DB" w:rsidRPr="005814FF" w:rsidRDefault="00F2620C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71CD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3797"/>
    <w:multiLevelType w:val="hybridMultilevel"/>
    <w:tmpl w:val="80769D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209D5"/>
    <w:multiLevelType w:val="hybridMultilevel"/>
    <w:tmpl w:val="9104AA66"/>
    <w:lvl w:ilvl="0" w:tplc="80EC58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D10F8"/>
    <w:multiLevelType w:val="hybridMultilevel"/>
    <w:tmpl w:val="E53CE73A"/>
    <w:lvl w:ilvl="0" w:tplc="7DF6EDE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560D3"/>
    <w:multiLevelType w:val="hybridMultilevel"/>
    <w:tmpl w:val="67CA4BEE"/>
    <w:lvl w:ilvl="0" w:tplc="04EC386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077B1"/>
    <w:multiLevelType w:val="hybridMultilevel"/>
    <w:tmpl w:val="1B18D7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F7AB1"/>
    <w:multiLevelType w:val="hybridMultilevel"/>
    <w:tmpl w:val="D4569F7C"/>
    <w:lvl w:ilvl="0" w:tplc="41D2A84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6203DA"/>
    <w:multiLevelType w:val="hybridMultilevel"/>
    <w:tmpl w:val="03ECBA6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A2E16"/>
    <w:multiLevelType w:val="hybridMultilevel"/>
    <w:tmpl w:val="5832DEF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9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602"/>
    <w:rsid w:val="00061821"/>
    <w:rsid w:val="000F2D50"/>
    <w:rsid w:val="000F3EFE"/>
    <w:rsid w:val="00135675"/>
    <w:rsid w:val="001A61DE"/>
    <w:rsid w:val="001D41FE"/>
    <w:rsid w:val="001D670F"/>
    <w:rsid w:val="001E2222"/>
    <w:rsid w:val="001F54D1"/>
    <w:rsid w:val="001F7E9B"/>
    <w:rsid w:val="0026318D"/>
    <w:rsid w:val="00291214"/>
    <w:rsid w:val="002D09FF"/>
    <w:rsid w:val="002D7611"/>
    <w:rsid w:val="002D76BB"/>
    <w:rsid w:val="002E336A"/>
    <w:rsid w:val="002E552A"/>
    <w:rsid w:val="00304757"/>
    <w:rsid w:val="00324247"/>
    <w:rsid w:val="0033077C"/>
    <w:rsid w:val="00374339"/>
    <w:rsid w:val="00380146"/>
    <w:rsid w:val="003855F1"/>
    <w:rsid w:val="003B14BC"/>
    <w:rsid w:val="003B1F06"/>
    <w:rsid w:val="003C6BB4"/>
    <w:rsid w:val="00413977"/>
    <w:rsid w:val="00415463"/>
    <w:rsid w:val="0046314C"/>
    <w:rsid w:val="004674E3"/>
    <w:rsid w:val="0046787F"/>
    <w:rsid w:val="004C5DB0"/>
    <w:rsid w:val="004F787A"/>
    <w:rsid w:val="00501F18"/>
    <w:rsid w:val="0050571C"/>
    <w:rsid w:val="005133D7"/>
    <w:rsid w:val="005527A4"/>
    <w:rsid w:val="00561733"/>
    <w:rsid w:val="005814FF"/>
    <w:rsid w:val="005B11E3"/>
    <w:rsid w:val="005D0F4A"/>
    <w:rsid w:val="005F011C"/>
    <w:rsid w:val="0062605C"/>
    <w:rsid w:val="00627C49"/>
    <w:rsid w:val="00670A67"/>
    <w:rsid w:val="00681B25"/>
    <w:rsid w:val="006C7354"/>
    <w:rsid w:val="006D750A"/>
    <w:rsid w:val="006E22F0"/>
    <w:rsid w:val="00725A0A"/>
    <w:rsid w:val="007326F6"/>
    <w:rsid w:val="00732D49"/>
    <w:rsid w:val="007B3003"/>
    <w:rsid w:val="007D0A62"/>
    <w:rsid w:val="00802202"/>
    <w:rsid w:val="0081627E"/>
    <w:rsid w:val="00842F13"/>
    <w:rsid w:val="00875196"/>
    <w:rsid w:val="008A56BE"/>
    <w:rsid w:val="008B0703"/>
    <w:rsid w:val="00904D12"/>
    <w:rsid w:val="00926C57"/>
    <w:rsid w:val="0094296D"/>
    <w:rsid w:val="0095679B"/>
    <w:rsid w:val="009B53DD"/>
    <w:rsid w:val="009C5A1D"/>
    <w:rsid w:val="00A31A4F"/>
    <w:rsid w:val="00A521C3"/>
    <w:rsid w:val="00A71CD5"/>
    <w:rsid w:val="00AA3F2E"/>
    <w:rsid w:val="00AA5E39"/>
    <w:rsid w:val="00AA6B40"/>
    <w:rsid w:val="00AE264C"/>
    <w:rsid w:val="00B009B1"/>
    <w:rsid w:val="00B32577"/>
    <w:rsid w:val="00B60E7E"/>
    <w:rsid w:val="00BA539E"/>
    <w:rsid w:val="00BB5C6B"/>
    <w:rsid w:val="00BC4CAF"/>
    <w:rsid w:val="00BD502A"/>
    <w:rsid w:val="00BF0ECF"/>
    <w:rsid w:val="00BF25ED"/>
    <w:rsid w:val="00C3743D"/>
    <w:rsid w:val="00C5207A"/>
    <w:rsid w:val="00C60C6A"/>
    <w:rsid w:val="00C81140"/>
    <w:rsid w:val="00C854B2"/>
    <w:rsid w:val="00C92154"/>
    <w:rsid w:val="00C95F18"/>
    <w:rsid w:val="00CB2395"/>
    <w:rsid w:val="00CB7A50"/>
    <w:rsid w:val="00CE1825"/>
    <w:rsid w:val="00CE5503"/>
    <w:rsid w:val="00D07A5E"/>
    <w:rsid w:val="00D3698C"/>
    <w:rsid w:val="00D62341"/>
    <w:rsid w:val="00D64FF9"/>
    <w:rsid w:val="00D94D54"/>
    <w:rsid w:val="00DE0497"/>
    <w:rsid w:val="00E14A2B"/>
    <w:rsid w:val="00E70A47"/>
    <w:rsid w:val="00E824B7"/>
    <w:rsid w:val="00F0306B"/>
    <w:rsid w:val="00F079DB"/>
    <w:rsid w:val="00F11EDB"/>
    <w:rsid w:val="00F162EA"/>
    <w:rsid w:val="00F208C0"/>
    <w:rsid w:val="00F2620C"/>
    <w:rsid w:val="00F266A7"/>
    <w:rsid w:val="00F55D6F"/>
    <w:rsid w:val="00F57A7C"/>
    <w:rsid w:val="00FA1FBA"/>
    <w:rsid w:val="00FB3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339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325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02F90-5878-4F7E-B579-35AB22C19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2016-09-21T16:48:00Z</cp:lastPrinted>
  <dcterms:created xsi:type="dcterms:W3CDTF">2017-10-23T06:19:00Z</dcterms:created>
  <dcterms:modified xsi:type="dcterms:W3CDTF">2017-11-20T03:19:00Z</dcterms:modified>
</cp:coreProperties>
</file>